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BF" w:rsidRDefault="00E644BF" w:rsidP="00E644BF">
      <w:pPr>
        <w:rPr>
          <w:rFonts w:ascii="Sylfaen" w:eastAsia="MS Mincho" w:hAnsi="Sylfaen" w:cs="Calibri"/>
          <w:b/>
          <w:noProof/>
          <w:color w:val="365375"/>
          <w:sz w:val="22"/>
          <w:szCs w:val="22"/>
          <w:lang w:val="en-GB" w:eastAsia="ja-JP"/>
        </w:rPr>
      </w:pPr>
    </w:p>
    <w:p w:rsidR="001F50EE" w:rsidRDefault="00125515" w:rsidP="00E644BF">
      <w:pPr>
        <w:rPr>
          <w:rFonts w:ascii="Sylfaen" w:eastAsia="MS Mincho" w:hAnsi="Sylfaen" w:cs="Calibri"/>
          <w:b/>
          <w:noProof/>
          <w:color w:val="365375"/>
          <w:sz w:val="22"/>
          <w:szCs w:val="22"/>
          <w:lang w:val="en-GB" w:eastAsia="ja-JP"/>
        </w:rPr>
      </w:pPr>
      <w:r>
        <w:rPr>
          <w:noProof/>
          <w:lang w:val="pl-PL" w:eastAsia="pl-PL"/>
        </w:rPr>
        <w:t xml:space="preserve"> </w:t>
      </w:r>
      <w:r w:rsidR="001011D9">
        <w:rPr>
          <w:noProof/>
          <w:lang w:val="pl-PL" w:eastAsia="pl-PL"/>
        </w:rPr>
        <w:drawing>
          <wp:inline distT="0" distB="0" distL="0" distR="0" wp14:anchorId="5B8EF6B0" wp14:editId="433C24C9">
            <wp:extent cx="2435225" cy="520065"/>
            <wp:effectExtent l="0" t="0" r="3175" b="0"/>
            <wp:docPr id="4" name="Obraz 4" descr="http://bwz.uw.edu.pl/en/wp-content/uploads/2015/07/logo-en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http://bwz.uw.edu.pl/en/wp-content/uploads/2015/07/logo-en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t xml:space="preserve">           </w:t>
      </w:r>
      <w:r w:rsidR="00BB636E">
        <w:rPr>
          <w:noProof/>
          <w:lang w:val="pl-PL" w:eastAsia="pl-PL"/>
        </w:rPr>
        <w:t xml:space="preserve">               </w:t>
      </w:r>
      <w:r>
        <w:rPr>
          <w:noProof/>
          <w:lang w:val="pl-PL" w:eastAsia="pl-PL"/>
        </w:rPr>
        <w:t xml:space="preserve"> </w:t>
      </w:r>
      <w:r w:rsidR="00D05CB8">
        <w:rPr>
          <w:noProof/>
          <w:lang w:val="pl-PL" w:eastAsia="pl-PL"/>
        </w:rPr>
        <w:t xml:space="preserve">            </w:t>
      </w:r>
      <w:r>
        <w:rPr>
          <w:noProof/>
          <w:lang w:val="pl-PL" w:eastAsia="pl-PL"/>
        </w:rPr>
        <w:t xml:space="preserve"> </w:t>
      </w:r>
      <w:r w:rsidR="00BB636E">
        <w:rPr>
          <w:noProof/>
          <w:lang w:val="pl-PL" w:eastAsia="pl-PL"/>
        </w:rPr>
        <w:t xml:space="preserve">      </w:t>
      </w:r>
      <w:r w:rsidR="00D05CB8">
        <w:rPr>
          <w:noProof/>
          <w:lang w:val="pl-PL" w:eastAsia="pl-PL"/>
        </w:rPr>
        <w:t xml:space="preserve">         </w:t>
      </w:r>
      <w:r w:rsidR="00BB636E">
        <w:rPr>
          <w:noProof/>
          <w:lang w:val="pl-PL" w:eastAsia="pl-PL"/>
        </w:rPr>
        <w:t xml:space="preserve"> </w:t>
      </w:r>
      <w:r>
        <w:rPr>
          <w:noProof/>
          <w:lang w:val="pl-PL" w:eastAsia="pl-PL"/>
        </w:rPr>
        <w:t xml:space="preserve"> </w:t>
      </w:r>
      <w:r w:rsidR="00BB636E">
        <w:rPr>
          <w:noProof/>
          <w:lang w:val="pl-PL" w:eastAsia="pl-PL"/>
        </w:rPr>
        <w:drawing>
          <wp:inline distT="0" distB="0" distL="0" distR="0" wp14:anchorId="02F20EBD" wp14:editId="05EA0046">
            <wp:extent cx="1722120" cy="487045"/>
            <wp:effectExtent l="0" t="0" r="0" b="8255"/>
            <wp:docPr id="1" name="Obraz 1" descr="http://bwz.uw.edu.pl/wp-content/uploads/2015/06/EU-flag-Erasmus-_vect_POS-e14454201625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ttp://bwz.uw.edu.pl/wp-content/uploads/2015/06/EU-flag-Erasmus-_vect_POS-e144542016251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l-PL" w:eastAsia="pl-PL"/>
        </w:rPr>
        <w:t xml:space="preserve">                                     </w:t>
      </w:r>
    </w:p>
    <w:p w:rsidR="001F50EE" w:rsidRPr="00E644BF" w:rsidRDefault="00D05CB8" w:rsidP="001F50EE">
      <w:pPr>
        <w:jc w:val="right"/>
        <w:rPr>
          <w:rFonts w:ascii="Sylfaen" w:hAnsi="Sylfaen" w:cs="Calibri"/>
          <w:b/>
          <w:noProof/>
          <w:color w:val="365375"/>
          <w:lang w:val="en-GB"/>
        </w:rPr>
      </w:pPr>
      <w:r w:rsidRPr="00E644BF">
        <w:rPr>
          <w:rFonts w:ascii="Sylfaen" w:hAnsi="Sylfaen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671EC" wp14:editId="793D2CBE">
                <wp:simplePos x="0" y="0"/>
                <wp:positionH relativeFrom="column">
                  <wp:posOffset>52705</wp:posOffset>
                </wp:positionH>
                <wp:positionV relativeFrom="paragraph">
                  <wp:posOffset>96520</wp:posOffset>
                </wp:positionV>
                <wp:extent cx="6619875" cy="0"/>
                <wp:effectExtent l="14605" t="20320" r="23495" b="17780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25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6B5C7" id="Łącznik prostoliniow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5pt,7.6pt" to="525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" strokecolor="#002570" strokeweight="2.25pt"/>
            </w:pict>
          </mc:Fallback>
        </mc:AlternateContent>
      </w:r>
      <w:r>
        <w:rPr>
          <w:rFonts w:ascii="Sylfaen" w:hAnsi="Sylfaen"/>
          <w:noProof/>
          <w:lang w:val="pl-PL" w:eastAsia="pl-PL"/>
        </w:rPr>
        <w:t xml:space="preserve">          </w:t>
      </w:r>
    </w:p>
    <w:p w:rsidR="00DA734C" w:rsidRPr="00D05CB8" w:rsidRDefault="00DA734C" w:rsidP="00DA734C">
      <w:pPr>
        <w:jc w:val="center"/>
        <w:rPr>
          <w:rFonts w:ascii="Antique Olive Compact" w:hAnsi="Antique Olive Compact" w:cs="Calibri"/>
          <w:b/>
          <w:noProof/>
          <w:color w:val="1F497D" w:themeColor="text2"/>
          <w:lang w:val="en-GB"/>
        </w:rPr>
      </w:pPr>
      <w:r w:rsidRPr="00D05CB8">
        <w:rPr>
          <w:rFonts w:ascii="Antique Olive Compact" w:hAnsi="Antique Olive Compact" w:cs="Calibri"/>
          <w:b/>
          <w:noProof/>
          <w:color w:val="1F497D" w:themeColor="text2"/>
          <w:lang w:val="en-GB"/>
        </w:rPr>
        <w:t>University of Warsaw (PL WARSZAW01)</w:t>
      </w:r>
    </w:p>
    <w:p w:rsidR="00DA734C" w:rsidRPr="00D05CB8" w:rsidRDefault="00DA734C" w:rsidP="00DA734C">
      <w:pPr>
        <w:jc w:val="center"/>
        <w:rPr>
          <w:rFonts w:ascii="Antique Olive Compact" w:hAnsi="Antique Olive Compact" w:cs="Calibri"/>
          <w:b/>
          <w:noProof/>
          <w:color w:val="1F497D" w:themeColor="text2"/>
          <w:lang w:val="en-GB"/>
        </w:rPr>
      </w:pPr>
      <w:r w:rsidRPr="00D05CB8">
        <w:rPr>
          <w:rFonts w:ascii="Antique Olive Compact" w:hAnsi="Antique Olive Compact" w:cs="Calibri"/>
          <w:b/>
          <w:noProof/>
          <w:color w:val="1F497D" w:themeColor="text2"/>
          <w:lang w:val="en-GB"/>
        </w:rPr>
        <w:t>International Staff Training Week</w:t>
      </w:r>
    </w:p>
    <w:p w:rsidR="00DA734C" w:rsidRPr="00D05CB8" w:rsidRDefault="00967247" w:rsidP="00DA734C">
      <w:pPr>
        <w:jc w:val="center"/>
        <w:rPr>
          <w:rFonts w:cs="Arial"/>
          <w:noProof/>
          <w:color w:val="1F497D" w:themeColor="text2"/>
          <w:lang w:val="en-US" w:eastAsia="pl-PL"/>
        </w:rPr>
      </w:pPr>
      <w:r>
        <w:rPr>
          <w:rFonts w:ascii="Antique Olive Compact" w:hAnsi="Antique Olive Compact" w:cs="Calibri"/>
          <w:b/>
          <w:noProof/>
          <w:color w:val="1F497D" w:themeColor="text2"/>
          <w:lang w:val="en-GB"/>
        </w:rPr>
        <w:t>4 - 8 June, 2018</w:t>
      </w:r>
    </w:p>
    <w:p w:rsidR="001F50EE" w:rsidRPr="00D05CB8" w:rsidRDefault="001F50EE" w:rsidP="001F50EE">
      <w:pPr>
        <w:jc w:val="center"/>
        <w:rPr>
          <w:rFonts w:ascii="Sylfaen" w:hAnsi="Sylfaen" w:cs="Calibri"/>
          <w:lang w:val="en-US"/>
        </w:rPr>
      </w:pPr>
    </w:p>
    <w:p w:rsidR="001F50EE" w:rsidRPr="00D05CB8" w:rsidRDefault="001F50EE" w:rsidP="00E644BF">
      <w:pPr>
        <w:spacing w:line="360" w:lineRule="auto"/>
        <w:jc w:val="center"/>
        <w:rPr>
          <w:rFonts w:asciiTheme="majorHAnsi" w:hAnsiTheme="majorHAnsi" w:cs="Calibri"/>
          <w:b/>
          <w:lang w:val="en-US"/>
        </w:rPr>
      </w:pPr>
      <w:r w:rsidRPr="00D05CB8">
        <w:rPr>
          <w:rFonts w:asciiTheme="majorHAnsi" w:hAnsiTheme="majorHAnsi" w:cs="Calibri"/>
          <w:b/>
          <w:lang w:val="en-US"/>
        </w:rPr>
        <w:t>The International Relations Office of the University of Warsaw</w:t>
      </w:r>
    </w:p>
    <w:p w:rsidR="001F50EE" w:rsidRPr="00D05CB8" w:rsidRDefault="001F50EE" w:rsidP="008D78B1">
      <w:pPr>
        <w:spacing w:line="360" w:lineRule="auto"/>
        <w:jc w:val="center"/>
        <w:rPr>
          <w:rFonts w:asciiTheme="majorHAnsi" w:hAnsiTheme="majorHAnsi" w:cs="Calibri"/>
          <w:sz w:val="22"/>
          <w:szCs w:val="22"/>
          <w:lang w:val="en-US"/>
        </w:rPr>
      </w:pPr>
      <w:r w:rsidRPr="00D05CB8">
        <w:rPr>
          <w:rFonts w:asciiTheme="majorHAnsi" w:hAnsiTheme="majorHAnsi" w:cs="Calibri"/>
          <w:sz w:val="22"/>
          <w:szCs w:val="22"/>
          <w:lang w:val="en-US"/>
        </w:rPr>
        <w:t xml:space="preserve">takes the pleasure in inviting you to the </w:t>
      </w:r>
      <w:r w:rsidR="00967247">
        <w:rPr>
          <w:rFonts w:asciiTheme="majorHAnsi" w:hAnsiTheme="majorHAnsi" w:cs="Calibri"/>
          <w:sz w:val="22"/>
          <w:szCs w:val="22"/>
          <w:lang w:val="en-US"/>
        </w:rPr>
        <w:t>9</w:t>
      </w:r>
      <w:r w:rsidR="00AF5D33" w:rsidRPr="00D05CB8">
        <w:rPr>
          <w:rFonts w:asciiTheme="majorHAnsi" w:hAnsiTheme="majorHAnsi" w:cs="Calibri"/>
          <w:sz w:val="22"/>
          <w:szCs w:val="22"/>
          <w:vertAlign w:val="superscript"/>
          <w:lang w:val="en-US"/>
        </w:rPr>
        <w:t>th</w:t>
      </w:r>
      <w:r w:rsidR="00AF5D33" w:rsidRPr="00D05CB8">
        <w:rPr>
          <w:rFonts w:asciiTheme="majorHAnsi" w:hAnsiTheme="majorHAnsi" w:cs="Calibri"/>
          <w:sz w:val="22"/>
          <w:szCs w:val="22"/>
          <w:lang w:val="en-US"/>
        </w:rPr>
        <w:t xml:space="preserve"> </w:t>
      </w:r>
      <w:r w:rsidRPr="00D05CB8">
        <w:rPr>
          <w:rFonts w:asciiTheme="majorHAnsi" w:hAnsiTheme="majorHAnsi" w:cs="Calibri"/>
          <w:sz w:val="22"/>
          <w:szCs w:val="22"/>
          <w:lang w:val="en-US"/>
        </w:rPr>
        <w:t>In</w:t>
      </w:r>
      <w:r w:rsidR="00E644BF" w:rsidRPr="00D05CB8">
        <w:rPr>
          <w:rFonts w:asciiTheme="majorHAnsi" w:hAnsiTheme="majorHAnsi" w:cs="Calibri"/>
          <w:sz w:val="22"/>
          <w:szCs w:val="22"/>
          <w:lang w:val="en-US"/>
        </w:rPr>
        <w:t>ternational Staff Training Week</w:t>
      </w:r>
      <w:r w:rsidR="00D05CB8">
        <w:rPr>
          <w:rFonts w:asciiTheme="majorHAnsi" w:hAnsiTheme="majorHAnsi" w:cs="Calibri"/>
          <w:sz w:val="22"/>
          <w:szCs w:val="22"/>
          <w:lang w:val="en-US"/>
        </w:rPr>
        <w:t xml:space="preserve"> </w:t>
      </w:r>
      <w:r w:rsidRPr="00D05CB8">
        <w:rPr>
          <w:rFonts w:asciiTheme="majorHAnsi" w:hAnsiTheme="majorHAnsi" w:cs="Calibri"/>
          <w:sz w:val="22"/>
          <w:szCs w:val="22"/>
          <w:lang w:val="en-US"/>
        </w:rPr>
        <w:t>organized under the theme of:</w:t>
      </w:r>
    </w:p>
    <w:p w:rsidR="00D05CB8" w:rsidRPr="00D05CB8" w:rsidRDefault="00E307C2" w:rsidP="008D78B1">
      <w:pPr>
        <w:spacing w:line="360" w:lineRule="auto"/>
        <w:jc w:val="center"/>
        <w:rPr>
          <w:rFonts w:asciiTheme="majorHAnsi" w:hAnsiTheme="majorHAnsi" w:cs="Calibri"/>
          <w:b/>
          <w:caps/>
          <w:lang w:val="en-US"/>
        </w:rPr>
      </w:pPr>
      <w:r>
        <w:rPr>
          <w:rFonts w:asciiTheme="majorHAnsi" w:hAnsiTheme="majorHAnsi" w:cs="Calibri"/>
          <w:b/>
          <w:caps/>
          <w:lang w:val="en-US"/>
        </w:rPr>
        <w:t>CROSS-CULTURAL COMMUNICATION. RESOLVING CONFLICTS IN A MULTICULTURAL COMMUNITY</w:t>
      </w:r>
    </w:p>
    <w:p w:rsidR="00D05CB8" w:rsidRDefault="00D05CB8" w:rsidP="00D05CB8">
      <w:pPr>
        <w:spacing w:line="360" w:lineRule="auto"/>
        <w:rPr>
          <w:rFonts w:asciiTheme="majorHAnsi" w:hAnsiTheme="majorHAnsi" w:cs="Calibri"/>
          <w:b/>
          <w:sz w:val="22"/>
          <w:szCs w:val="22"/>
          <w:lang w:val="en-US"/>
        </w:rPr>
      </w:pPr>
    </w:p>
    <w:p w:rsidR="00E644BF" w:rsidRPr="00DA734C" w:rsidRDefault="0083070B" w:rsidP="00D05CB8">
      <w:pPr>
        <w:spacing w:line="360" w:lineRule="auto"/>
        <w:rPr>
          <w:rFonts w:asciiTheme="majorHAnsi" w:hAnsiTheme="majorHAnsi" w:cs="Calibri"/>
          <w:b/>
          <w:sz w:val="22"/>
          <w:szCs w:val="22"/>
          <w:lang w:val="en-US"/>
        </w:rPr>
      </w:pPr>
      <w:r w:rsidRPr="00DA734C">
        <w:rPr>
          <w:rFonts w:asciiTheme="majorHAnsi" w:hAnsiTheme="majorHAnsi" w:cs="Calibri"/>
          <w:b/>
          <w:sz w:val="22"/>
          <w:szCs w:val="22"/>
          <w:lang w:val="en-US"/>
        </w:rPr>
        <w:t>For those who</w:t>
      </w:r>
      <w:r w:rsidR="00E644BF" w:rsidRPr="00DA734C">
        <w:rPr>
          <w:rFonts w:asciiTheme="majorHAnsi" w:hAnsiTheme="majorHAnsi" w:cs="Calibri"/>
          <w:b/>
          <w:sz w:val="22"/>
          <w:szCs w:val="22"/>
          <w:lang w:val="en-US"/>
        </w:rPr>
        <w:t xml:space="preserve"> want to:</w:t>
      </w:r>
    </w:p>
    <w:p w:rsidR="00E644BF" w:rsidRPr="00DA734C" w:rsidRDefault="00F625DA" w:rsidP="000879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Calibri"/>
          <w:sz w:val="22"/>
          <w:szCs w:val="22"/>
          <w:u w:val="single"/>
          <w:lang w:val="en-US"/>
        </w:rPr>
      </w:pPr>
      <w:r w:rsidRPr="00DA734C">
        <w:rPr>
          <w:rFonts w:asciiTheme="majorHAnsi" w:hAnsiTheme="majorHAnsi" w:cs="Calibri"/>
          <w:sz w:val="22"/>
          <w:szCs w:val="22"/>
          <w:lang w:val="en-US"/>
        </w:rPr>
        <w:t>take part in a series of work</w:t>
      </w:r>
      <w:r w:rsidR="00E307C2">
        <w:rPr>
          <w:rFonts w:asciiTheme="majorHAnsi" w:hAnsiTheme="majorHAnsi" w:cs="Calibri"/>
          <w:sz w:val="22"/>
          <w:szCs w:val="22"/>
          <w:lang w:val="en-US"/>
        </w:rPr>
        <w:t>shops on communication in international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 environment</w:t>
      </w:r>
    </w:p>
    <w:p w:rsidR="00E644BF" w:rsidRPr="00DA734C" w:rsidRDefault="00F625DA" w:rsidP="000879D1">
      <w:pPr>
        <w:pStyle w:val="Akapitzlist"/>
        <w:numPr>
          <w:ilvl w:val="0"/>
          <w:numId w:val="2"/>
        </w:numPr>
        <w:spacing w:line="360" w:lineRule="auto"/>
        <w:jc w:val="both"/>
        <w:rPr>
          <w:rFonts w:asciiTheme="majorHAnsi" w:hAnsiTheme="majorHAnsi" w:cs="Calibri"/>
          <w:sz w:val="22"/>
          <w:szCs w:val="22"/>
          <w:u w:val="single"/>
          <w:lang w:val="en-US"/>
        </w:rPr>
      </w:pPr>
      <w:r w:rsidRPr="00DA734C">
        <w:rPr>
          <w:rFonts w:asciiTheme="majorHAnsi" w:hAnsiTheme="majorHAnsi" w:cs="Calibri"/>
          <w:sz w:val="22"/>
          <w:szCs w:val="22"/>
          <w:lang w:val="en-US"/>
        </w:rPr>
        <w:t>work on the ways of coping with problematic intercultural situations</w:t>
      </w:r>
    </w:p>
    <w:p w:rsidR="00E644BF" w:rsidRPr="00DA734C" w:rsidRDefault="00E644BF" w:rsidP="000879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DA734C">
        <w:rPr>
          <w:rFonts w:asciiTheme="majorHAnsi" w:hAnsiTheme="majorHAnsi" w:cs="Calibri"/>
          <w:sz w:val="22"/>
          <w:szCs w:val="22"/>
          <w:lang w:val="en-US"/>
        </w:rPr>
        <w:t>share ideas from different interdisciplinary perspectives on communication across cultures</w:t>
      </w:r>
      <w:r w:rsidR="000879D1" w:rsidRPr="00DA734C">
        <w:rPr>
          <w:rFonts w:asciiTheme="majorHAnsi" w:hAnsiTheme="majorHAnsi" w:cs="Calibri"/>
          <w:sz w:val="22"/>
          <w:szCs w:val="22"/>
          <w:lang w:val="en-US"/>
        </w:rPr>
        <w:t xml:space="preserve"> in international University</w:t>
      </w:r>
    </w:p>
    <w:p w:rsidR="00E644BF" w:rsidRDefault="00E644BF" w:rsidP="000879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analyze intercultural competence necessary in </w:t>
      </w:r>
      <w:r w:rsidR="007C3C28" w:rsidRPr="00DA734C">
        <w:rPr>
          <w:rFonts w:asciiTheme="majorHAnsi" w:hAnsiTheme="majorHAnsi" w:cs="Calibri"/>
          <w:sz w:val="22"/>
          <w:szCs w:val="22"/>
          <w:lang w:val="en-US"/>
        </w:rPr>
        <w:t>international University</w:t>
      </w:r>
    </w:p>
    <w:p w:rsidR="00E307C2" w:rsidRDefault="00E307C2" w:rsidP="000879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Calibri"/>
          <w:sz w:val="22"/>
          <w:szCs w:val="22"/>
          <w:lang w:val="en-US"/>
        </w:rPr>
      </w:pPr>
      <w:r>
        <w:rPr>
          <w:rFonts w:asciiTheme="majorHAnsi" w:hAnsiTheme="majorHAnsi" w:cs="Calibri"/>
          <w:sz w:val="22"/>
          <w:szCs w:val="22"/>
          <w:lang w:val="en-US"/>
        </w:rPr>
        <w:t>get familiar with some aspects of Polish culture</w:t>
      </w:r>
      <w:r w:rsidR="00830238">
        <w:rPr>
          <w:rFonts w:asciiTheme="majorHAnsi" w:hAnsiTheme="majorHAnsi" w:cs="Calibri"/>
          <w:sz w:val="22"/>
          <w:szCs w:val="22"/>
          <w:lang w:val="en-US"/>
        </w:rPr>
        <w:t>, traditions</w:t>
      </w:r>
      <w:r>
        <w:rPr>
          <w:rFonts w:asciiTheme="majorHAnsi" w:hAnsiTheme="majorHAnsi" w:cs="Calibri"/>
          <w:sz w:val="22"/>
          <w:szCs w:val="22"/>
          <w:lang w:val="en-US"/>
        </w:rPr>
        <w:t xml:space="preserve"> and customs</w:t>
      </w:r>
    </w:p>
    <w:p w:rsidR="00E307C2" w:rsidRPr="00DA734C" w:rsidRDefault="00E307C2" w:rsidP="000879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Theme="majorHAnsi" w:hAnsiTheme="majorHAnsi" w:cs="Calibri"/>
          <w:sz w:val="22"/>
          <w:szCs w:val="22"/>
          <w:lang w:val="en-US"/>
        </w:rPr>
      </w:pPr>
      <w:r>
        <w:rPr>
          <w:rFonts w:asciiTheme="majorHAnsi" w:hAnsiTheme="majorHAnsi" w:cs="Calibri"/>
          <w:sz w:val="22"/>
          <w:szCs w:val="22"/>
          <w:lang w:val="en-US"/>
        </w:rPr>
        <w:t>visit the University of Warsaw</w:t>
      </w:r>
    </w:p>
    <w:p w:rsidR="001F50EE" w:rsidRPr="00DA734C" w:rsidRDefault="001F50EE" w:rsidP="001D4AF7">
      <w:pPr>
        <w:ind w:left="2880" w:hanging="2880"/>
        <w:jc w:val="both"/>
        <w:rPr>
          <w:rFonts w:asciiTheme="majorHAnsi" w:hAnsiTheme="majorHAnsi" w:cs="Calibri"/>
          <w:sz w:val="16"/>
          <w:szCs w:val="16"/>
          <w:lang w:val="en-US"/>
        </w:rPr>
      </w:pPr>
      <w:r w:rsidRPr="00DA734C">
        <w:rPr>
          <w:rFonts w:asciiTheme="majorHAnsi" w:hAnsiTheme="majorHAnsi" w:cs="Calibri"/>
          <w:b/>
          <w:sz w:val="22"/>
          <w:szCs w:val="22"/>
          <w:lang w:val="en-US"/>
        </w:rPr>
        <w:t>Target group</w:t>
      </w:r>
      <w:r w:rsidR="00875F79" w:rsidRPr="00DA734C">
        <w:rPr>
          <w:rFonts w:asciiTheme="majorHAnsi" w:hAnsiTheme="majorHAnsi" w:cs="Calibri"/>
          <w:sz w:val="22"/>
          <w:szCs w:val="22"/>
          <w:lang w:val="en-US"/>
        </w:rPr>
        <w:t xml:space="preserve">: </w:t>
      </w:r>
      <w:r w:rsidR="00875F79" w:rsidRPr="00DA734C">
        <w:rPr>
          <w:rFonts w:asciiTheme="majorHAnsi" w:hAnsiTheme="majorHAnsi" w:cs="Calibri"/>
          <w:sz w:val="22"/>
          <w:szCs w:val="22"/>
          <w:lang w:val="en-US"/>
        </w:rPr>
        <w:tab/>
        <w:t>administrative staff</w:t>
      </w:r>
      <w:r w:rsidR="00BB1C63">
        <w:rPr>
          <w:rFonts w:asciiTheme="majorHAnsi" w:hAnsiTheme="majorHAnsi" w:cs="Calibri"/>
          <w:sz w:val="22"/>
          <w:szCs w:val="22"/>
          <w:lang w:val="en-US"/>
        </w:rPr>
        <w:t xml:space="preserve"> members</w:t>
      </w:r>
      <w:r w:rsidR="00F625DA" w:rsidRPr="00DA734C">
        <w:rPr>
          <w:rFonts w:asciiTheme="majorHAnsi" w:hAnsiTheme="majorHAnsi" w:cs="Calibri"/>
          <w:sz w:val="22"/>
          <w:szCs w:val="22"/>
          <w:lang w:val="en-US"/>
        </w:rPr>
        <w:t xml:space="preserve"> from partner universities</w:t>
      </w:r>
      <w:r w:rsidR="00BB1C63">
        <w:rPr>
          <w:rFonts w:asciiTheme="majorHAnsi" w:hAnsiTheme="majorHAnsi" w:cs="Calibri"/>
          <w:sz w:val="22"/>
          <w:szCs w:val="22"/>
          <w:lang w:val="en-US"/>
        </w:rPr>
        <w:t>, particularly those who work in multicultural environment</w:t>
      </w:r>
    </w:p>
    <w:p w:rsidR="001D4AF7" w:rsidRPr="00DA734C" w:rsidRDefault="001D4AF7" w:rsidP="001D4AF7">
      <w:pPr>
        <w:ind w:left="2880" w:hanging="2880"/>
        <w:jc w:val="both"/>
        <w:rPr>
          <w:rFonts w:asciiTheme="majorHAnsi" w:hAnsiTheme="majorHAnsi" w:cs="Calibri"/>
          <w:sz w:val="16"/>
          <w:szCs w:val="16"/>
          <w:lang w:val="en-US"/>
        </w:rPr>
      </w:pPr>
    </w:p>
    <w:p w:rsidR="00813223" w:rsidRDefault="001F50EE" w:rsidP="00813223">
      <w:pPr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DA734C">
        <w:rPr>
          <w:rFonts w:asciiTheme="majorHAnsi" w:hAnsiTheme="majorHAnsi" w:cs="Calibri"/>
          <w:b/>
          <w:sz w:val="22"/>
          <w:szCs w:val="22"/>
          <w:lang w:val="en-US"/>
        </w:rPr>
        <w:t>Number of participants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: 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ab/>
      </w:r>
      <w:r w:rsidR="00BB1C63">
        <w:rPr>
          <w:rFonts w:asciiTheme="majorHAnsi" w:hAnsiTheme="majorHAnsi" w:cs="Calibri"/>
          <w:b/>
          <w:sz w:val="22"/>
          <w:szCs w:val="22"/>
          <w:lang w:val="en-US"/>
        </w:rPr>
        <w:t>22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 (</w:t>
      </w:r>
      <w:r w:rsidR="00813223">
        <w:rPr>
          <w:rFonts w:asciiTheme="majorHAnsi" w:hAnsiTheme="majorHAnsi" w:cs="Calibri"/>
          <w:sz w:val="22"/>
          <w:szCs w:val="22"/>
          <w:lang w:val="en-US"/>
        </w:rPr>
        <w:t xml:space="preserve">max. </w:t>
      </w:r>
      <w:r w:rsidR="00814156">
        <w:rPr>
          <w:rFonts w:asciiTheme="majorHAnsi" w:hAnsiTheme="majorHAnsi" w:cs="Calibri"/>
          <w:sz w:val="22"/>
          <w:szCs w:val="22"/>
          <w:lang w:val="en-US"/>
        </w:rPr>
        <w:t>4</w:t>
      </w:r>
      <w:r w:rsidR="00813223">
        <w:rPr>
          <w:rFonts w:asciiTheme="majorHAnsi" w:hAnsiTheme="majorHAnsi" w:cs="Calibri"/>
          <w:sz w:val="22"/>
          <w:szCs w:val="22"/>
          <w:lang w:val="en-US"/>
        </w:rPr>
        <w:t xml:space="preserve"> persons</w:t>
      </w:r>
      <w:r w:rsidR="00955B20" w:rsidRPr="00955B20">
        <w:rPr>
          <w:rFonts w:asciiTheme="majorHAnsi" w:hAnsiTheme="majorHAnsi" w:cs="Calibri"/>
          <w:sz w:val="22"/>
          <w:szCs w:val="22"/>
          <w:lang w:val="en-US"/>
        </w:rPr>
        <w:t xml:space="preserve"> </w:t>
      </w:r>
      <w:r w:rsidR="00813223">
        <w:rPr>
          <w:rFonts w:asciiTheme="majorHAnsi" w:hAnsiTheme="majorHAnsi" w:cs="Calibri"/>
          <w:sz w:val="22"/>
          <w:szCs w:val="22"/>
          <w:lang w:val="en-US"/>
        </w:rPr>
        <w:t>per</w:t>
      </w:r>
      <w:r w:rsidR="00955B20" w:rsidRPr="00955B20">
        <w:rPr>
          <w:rFonts w:asciiTheme="majorHAnsi" w:hAnsiTheme="majorHAnsi" w:cs="Calibri"/>
          <w:sz w:val="22"/>
          <w:szCs w:val="22"/>
          <w:lang w:val="en-US"/>
        </w:rPr>
        <w:t xml:space="preserve"> </w:t>
      </w:r>
      <w:r w:rsidR="00814156">
        <w:rPr>
          <w:rFonts w:asciiTheme="majorHAnsi" w:hAnsiTheme="majorHAnsi" w:cs="Calibri"/>
          <w:sz w:val="22"/>
          <w:szCs w:val="22"/>
          <w:lang w:val="en-US"/>
        </w:rPr>
        <w:t>country</w:t>
      </w:r>
      <w:r w:rsidR="00955B20" w:rsidRPr="00955B20">
        <w:rPr>
          <w:rFonts w:asciiTheme="majorHAnsi" w:hAnsiTheme="majorHAnsi" w:cs="Calibri"/>
          <w:sz w:val="22"/>
          <w:szCs w:val="22"/>
          <w:lang w:val="en-US"/>
        </w:rPr>
        <w:t xml:space="preserve"> in </w:t>
      </w:r>
      <w:r w:rsidR="00813223">
        <w:rPr>
          <w:rFonts w:asciiTheme="majorHAnsi" w:hAnsiTheme="majorHAnsi" w:cs="Calibri"/>
          <w:sz w:val="22"/>
          <w:szCs w:val="22"/>
          <w:lang w:val="en-US"/>
        </w:rPr>
        <w:t xml:space="preserve">order to ensure a mixed, </w:t>
      </w:r>
      <w:r w:rsidR="00955B20" w:rsidRPr="00955B20">
        <w:rPr>
          <w:rFonts w:asciiTheme="majorHAnsi" w:hAnsiTheme="majorHAnsi" w:cs="Calibri"/>
          <w:sz w:val="22"/>
          <w:szCs w:val="22"/>
          <w:lang w:val="en-US"/>
        </w:rPr>
        <w:t xml:space="preserve">international </w:t>
      </w:r>
      <w:r w:rsidR="00830238">
        <w:rPr>
          <w:rFonts w:asciiTheme="majorHAnsi" w:hAnsiTheme="majorHAnsi" w:cs="Calibri"/>
          <w:sz w:val="22"/>
          <w:szCs w:val="22"/>
          <w:lang w:val="en-US"/>
        </w:rPr>
        <w:t>setting)</w:t>
      </w:r>
      <w:r w:rsidR="00813223">
        <w:rPr>
          <w:rFonts w:asciiTheme="majorHAnsi" w:hAnsiTheme="majorHAnsi" w:cs="Calibri"/>
          <w:sz w:val="22"/>
          <w:szCs w:val="22"/>
          <w:lang w:val="en-US"/>
        </w:rPr>
        <w:t xml:space="preserve">                                                       </w:t>
      </w:r>
    </w:p>
    <w:p w:rsidR="00955B20" w:rsidRDefault="00813223" w:rsidP="00813223">
      <w:pPr>
        <w:jc w:val="both"/>
        <w:rPr>
          <w:rFonts w:asciiTheme="majorHAnsi" w:hAnsiTheme="majorHAnsi" w:cs="Calibri"/>
          <w:sz w:val="22"/>
          <w:szCs w:val="22"/>
          <w:lang w:val="en-US"/>
        </w:rPr>
      </w:pPr>
      <w:r>
        <w:rPr>
          <w:rFonts w:asciiTheme="majorHAnsi" w:hAnsiTheme="majorHAnsi" w:cs="Calibri"/>
          <w:sz w:val="22"/>
          <w:szCs w:val="22"/>
          <w:lang w:val="en-US"/>
        </w:rPr>
        <w:t xml:space="preserve">                                                      </w:t>
      </w:r>
    </w:p>
    <w:p w:rsidR="001F50EE" w:rsidRPr="00DA734C" w:rsidRDefault="001F50EE" w:rsidP="00955B20">
      <w:pPr>
        <w:spacing w:line="360" w:lineRule="auto"/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DA734C">
        <w:rPr>
          <w:rFonts w:asciiTheme="majorHAnsi" w:hAnsiTheme="majorHAnsi" w:cs="Calibri"/>
          <w:b/>
          <w:sz w:val="22"/>
          <w:szCs w:val="22"/>
          <w:lang w:val="en-US"/>
        </w:rPr>
        <w:t>Working language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: 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ab/>
      </w:r>
      <w:r w:rsidRPr="00DA734C">
        <w:rPr>
          <w:rFonts w:asciiTheme="majorHAnsi" w:hAnsiTheme="majorHAnsi" w:cs="Calibri"/>
          <w:sz w:val="22"/>
          <w:szCs w:val="22"/>
          <w:lang w:val="en-US"/>
        </w:rPr>
        <w:tab/>
        <w:t>English</w:t>
      </w:r>
      <w:r w:rsidR="006B13AA">
        <w:rPr>
          <w:rFonts w:asciiTheme="majorHAnsi" w:hAnsiTheme="majorHAnsi" w:cs="Calibri"/>
          <w:sz w:val="22"/>
          <w:szCs w:val="22"/>
          <w:lang w:val="en-US"/>
        </w:rPr>
        <w:t xml:space="preserve"> (</w:t>
      </w:r>
      <w:r w:rsidR="00955B20">
        <w:rPr>
          <w:rFonts w:asciiTheme="majorHAnsi" w:hAnsiTheme="majorHAnsi" w:cs="Calibri"/>
          <w:sz w:val="22"/>
          <w:szCs w:val="22"/>
          <w:lang w:val="en-US"/>
        </w:rPr>
        <w:t xml:space="preserve">a </w:t>
      </w:r>
      <w:r w:rsidR="006B13AA">
        <w:rPr>
          <w:rFonts w:asciiTheme="majorHAnsi" w:hAnsiTheme="majorHAnsi" w:cs="Calibri"/>
          <w:sz w:val="22"/>
          <w:szCs w:val="22"/>
          <w:lang w:val="en-US"/>
        </w:rPr>
        <w:t xml:space="preserve">good communication level </w:t>
      </w:r>
      <w:r w:rsidR="00955B20">
        <w:rPr>
          <w:rFonts w:asciiTheme="majorHAnsi" w:hAnsiTheme="majorHAnsi" w:cs="Calibri"/>
          <w:sz w:val="22"/>
          <w:szCs w:val="22"/>
          <w:lang w:val="en-US"/>
        </w:rPr>
        <w:t xml:space="preserve">is required </w:t>
      </w:r>
      <w:r w:rsidR="00BB1C63">
        <w:rPr>
          <w:rFonts w:asciiTheme="majorHAnsi" w:hAnsiTheme="majorHAnsi" w:cs="Calibri"/>
          <w:sz w:val="22"/>
          <w:szCs w:val="22"/>
          <w:lang w:val="en-US"/>
        </w:rPr>
        <w:t xml:space="preserve">- </w:t>
      </w:r>
      <w:r w:rsidR="006B13AA">
        <w:rPr>
          <w:rFonts w:asciiTheme="majorHAnsi" w:hAnsiTheme="majorHAnsi" w:cs="Calibri"/>
          <w:sz w:val="22"/>
          <w:szCs w:val="22"/>
          <w:lang w:val="en-US"/>
        </w:rPr>
        <w:t>at least B2)</w:t>
      </w:r>
    </w:p>
    <w:p w:rsidR="001F50EE" w:rsidRPr="00DA734C" w:rsidRDefault="001F50EE" w:rsidP="001D4AF7">
      <w:pPr>
        <w:ind w:left="2880" w:hanging="2880"/>
        <w:jc w:val="both"/>
        <w:rPr>
          <w:rFonts w:asciiTheme="majorHAnsi" w:hAnsiTheme="majorHAnsi" w:cs="Calibri"/>
          <w:sz w:val="16"/>
          <w:szCs w:val="16"/>
          <w:lang w:val="en-US"/>
        </w:rPr>
      </w:pPr>
      <w:r w:rsidRPr="00DA734C">
        <w:rPr>
          <w:rFonts w:asciiTheme="majorHAnsi" w:hAnsiTheme="majorHAnsi" w:cs="Calibri"/>
          <w:b/>
          <w:sz w:val="22"/>
          <w:szCs w:val="22"/>
          <w:lang w:val="en-US"/>
        </w:rPr>
        <w:t>Fee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: 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ab/>
        <w:t>the training is free of charge. Costs of travel,</w:t>
      </w:r>
      <w:r w:rsidR="00603B6A">
        <w:rPr>
          <w:rFonts w:asciiTheme="majorHAnsi" w:hAnsiTheme="majorHAnsi" w:cs="Calibri"/>
          <w:sz w:val="22"/>
          <w:szCs w:val="22"/>
          <w:lang w:val="en-US"/>
        </w:rPr>
        <w:t xml:space="preserve"> insurance,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 accommodation and subsistence </w:t>
      </w:r>
      <w:r w:rsidR="00A913BE">
        <w:rPr>
          <w:rFonts w:asciiTheme="majorHAnsi" w:hAnsiTheme="majorHAnsi" w:cs="Calibri"/>
          <w:sz w:val="22"/>
          <w:szCs w:val="22"/>
          <w:lang w:val="en-US"/>
        </w:rPr>
        <w:t xml:space="preserve">are to be covered by the participants. They can 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>apply</w:t>
      </w:r>
      <w:r w:rsidR="00A913BE">
        <w:rPr>
          <w:rFonts w:asciiTheme="majorHAnsi" w:hAnsiTheme="majorHAnsi" w:cs="Calibri"/>
          <w:sz w:val="22"/>
          <w:szCs w:val="22"/>
          <w:lang w:val="en-US"/>
        </w:rPr>
        <w:t xml:space="preserve"> </w:t>
      </w:r>
      <w:r w:rsidR="00A913BE" w:rsidRPr="00A913BE">
        <w:rPr>
          <w:rFonts w:asciiTheme="majorHAnsi" w:hAnsiTheme="majorHAnsi" w:cs="Calibri"/>
          <w:sz w:val="22"/>
          <w:szCs w:val="22"/>
          <w:lang w:val="en-US"/>
        </w:rPr>
        <w:t>for Erasmus</w:t>
      </w:r>
      <w:r w:rsidR="00125515">
        <w:rPr>
          <w:rFonts w:asciiTheme="majorHAnsi" w:hAnsiTheme="majorHAnsi" w:cs="Calibri"/>
          <w:sz w:val="22"/>
          <w:szCs w:val="22"/>
          <w:lang w:val="en-US"/>
        </w:rPr>
        <w:t>+</w:t>
      </w:r>
      <w:r w:rsidR="00A913BE" w:rsidRPr="00A913BE">
        <w:rPr>
          <w:rFonts w:asciiTheme="majorHAnsi" w:hAnsiTheme="majorHAnsi" w:cs="Calibri"/>
          <w:sz w:val="22"/>
          <w:szCs w:val="22"/>
          <w:lang w:val="en-US"/>
        </w:rPr>
        <w:t xml:space="preserve"> Staff Training Grant at their 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>home institutions</w:t>
      </w:r>
      <w:r w:rsidR="00A913BE">
        <w:rPr>
          <w:rFonts w:asciiTheme="majorHAnsi" w:hAnsiTheme="majorHAnsi" w:cs="Calibri"/>
          <w:sz w:val="22"/>
          <w:szCs w:val="22"/>
          <w:lang w:val="en-US"/>
        </w:rPr>
        <w:t>.</w:t>
      </w:r>
    </w:p>
    <w:p w:rsidR="001D4AF7" w:rsidRPr="00DA734C" w:rsidRDefault="001D4AF7" w:rsidP="001D4AF7">
      <w:pPr>
        <w:ind w:left="2880" w:hanging="2880"/>
        <w:jc w:val="both"/>
        <w:rPr>
          <w:rFonts w:asciiTheme="majorHAnsi" w:hAnsiTheme="majorHAnsi" w:cs="Calibri"/>
          <w:sz w:val="16"/>
          <w:szCs w:val="16"/>
          <w:lang w:val="en-US"/>
        </w:rPr>
      </w:pPr>
    </w:p>
    <w:p w:rsidR="001F50EE" w:rsidRPr="00DA734C" w:rsidRDefault="001F50EE" w:rsidP="001D4AF7">
      <w:pPr>
        <w:spacing w:line="360" w:lineRule="auto"/>
        <w:jc w:val="both"/>
        <w:rPr>
          <w:rFonts w:asciiTheme="majorHAnsi" w:hAnsiTheme="majorHAnsi" w:cs="Calibri"/>
          <w:b/>
          <w:sz w:val="22"/>
          <w:szCs w:val="22"/>
          <w:lang w:val="en-US"/>
        </w:rPr>
      </w:pPr>
      <w:r w:rsidRPr="00DA734C">
        <w:rPr>
          <w:rFonts w:asciiTheme="majorHAnsi" w:hAnsiTheme="majorHAnsi" w:cs="Calibri"/>
          <w:b/>
          <w:sz w:val="22"/>
          <w:szCs w:val="22"/>
          <w:lang w:val="en-US"/>
        </w:rPr>
        <w:t>Accommodation</w:t>
      </w:r>
      <w:r w:rsidR="0008750D" w:rsidRPr="00DA734C">
        <w:rPr>
          <w:rFonts w:asciiTheme="majorHAnsi" w:hAnsiTheme="majorHAnsi" w:cs="Calibri"/>
          <w:b/>
          <w:sz w:val="22"/>
          <w:szCs w:val="22"/>
          <w:lang w:val="en-US"/>
        </w:rPr>
        <w:t xml:space="preserve"> &amp; Travelling</w:t>
      </w:r>
      <w:r w:rsidR="0008750D" w:rsidRPr="00DA734C">
        <w:rPr>
          <w:rFonts w:asciiTheme="majorHAnsi" w:hAnsiTheme="majorHAnsi" w:cs="Calibri"/>
          <w:sz w:val="22"/>
          <w:szCs w:val="22"/>
          <w:lang w:val="en-US"/>
        </w:rPr>
        <w:t>:</w:t>
      </w:r>
      <w:r w:rsidR="0008750D" w:rsidRPr="00DA734C">
        <w:rPr>
          <w:rFonts w:asciiTheme="majorHAnsi" w:hAnsiTheme="majorHAnsi" w:cs="Calibri"/>
          <w:sz w:val="22"/>
          <w:szCs w:val="22"/>
          <w:lang w:val="en-US"/>
        </w:rPr>
        <w:tab/>
      </w: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hotel </w:t>
      </w:r>
      <w:r w:rsidR="0008750D" w:rsidRPr="00DA734C">
        <w:rPr>
          <w:rFonts w:asciiTheme="majorHAnsi" w:hAnsiTheme="majorHAnsi" w:cs="Calibri"/>
          <w:sz w:val="22"/>
          <w:szCs w:val="22"/>
          <w:lang w:val="en-US"/>
        </w:rPr>
        <w:t xml:space="preserve">and travel 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information will be sent to all </w:t>
      </w:r>
      <w:r w:rsidR="00E72B1A">
        <w:rPr>
          <w:rFonts w:asciiTheme="majorHAnsi" w:hAnsiTheme="majorHAnsi" w:cs="Calibri"/>
          <w:sz w:val="22"/>
          <w:szCs w:val="22"/>
          <w:lang w:val="en-US"/>
        </w:rPr>
        <w:t xml:space="preserve">selected 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>participants</w:t>
      </w:r>
      <w:r w:rsidR="00CD2A40">
        <w:rPr>
          <w:rFonts w:asciiTheme="majorHAnsi" w:hAnsiTheme="majorHAnsi" w:cs="Calibri"/>
          <w:sz w:val="22"/>
          <w:szCs w:val="22"/>
          <w:lang w:val="en-US"/>
        </w:rPr>
        <w:t>.</w:t>
      </w:r>
    </w:p>
    <w:p w:rsidR="001F50EE" w:rsidRPr="00A913BE" w:rsidRDefault="001F50EE" w:rsidP="001F50EE">
      <w:pPr>
        <w:spacing w:line="360" w:lineRule="auto"/>
        <w:jc w:val="center"/>
        <w:rPr>
          <w:rFonts w:asciiTheme="majorHAnsi" w:hAnsiTheme="majorHAnsi" w:cs="Calibri"/>
          <w:sz w:val="16"/>
          <w:szCs w:val="16"/>
          <w:lang w:val="en-US"/>
        </w:rPr>
      </w:pPr>
    </w:p>
    <w:p w:rsidR="001F50EE" w:rsidRPr="00DA734C" w:rsidRDefault="00E644BF" w:rsidP="001F50EE">
      <w:pPr>
        <w:spacing w:line="360" w:lineRule="auto"/>
        <w:jc w:val="center"/>
        <w:rPr>
          <w:rFonts w:asciiTheme="majorHAnsi" w:hAnsiTheme="majorHAnsi" w:cs="Calibri"/>
          <w:sz w:val="22"/>
          <w:szCs w:val="22"/>
          <w:lang w:val="en-US"/>
        </w:rPr>
      </w:pPr>
      <w:r w:rsidRPr="00DA734C">
        <w:rPr>
          <w:rFonts w:asciiTheme="majorHAnsi" w:hAnsiTheme="majorHAnsi" w:cs="Calibri"/>
          <w:sz w:val="22"/>
          <w:szCs w:val="22"/>
          <w:lang w:val="en-US"/>
        </w:rPr>
        <w:t xml:space="preserve">Enclosed please find </w:t>
      </w:r>
      <w:r w:rsidRPr="00A913BE">
        <w:rPr>
          <w:rFonts w:asciiTheme="majorHAnsi" w:hAnsiTheme="majorHAnsi" w:cs="Calibri"/>
          <w:b/>
          <w:sz w:val="22"/>
          <w:szCs w:val="22"/>
          <w:u w:val="single"/>
          <w:lang w:val="en-US"/>
        </w:rPr>
        <w:t xml:space="preserve">draft </w:t>
      </w:r>
      <w:r w:rsidR="001F50EE" w:rsidRPr="00A913BE">
        <w:rPr>
          <w:rFonts w:asciiTheme="majorHAnsi" w:hAnsiTheme="majorHAnsi" w:cs="Calibri"/>
          <w:b/>
          <w:sz w:val="22"/>
          <w:szCs w:val="22"/>
          <w:u w:val="single"/>
          <w:lang w:val="en-US"/>
        </w:rPr>
        <w:t>p</w:t>
      </w:r>
      <w:r w:rsidR="00CD2A40">
        <w:rPr>
          <w:rFonts w:asciiTheme="majorHAnsi" w:hAnsiTheme="majorHAnsi" w:cs="Calibri"/>
          <w:b/>
          <w:sz w:val="22"/>
          <w:szCs w:val="22"/>
          <w:u w:val="single"/>
          <w:lang w:val="en-US"/>
        </w:rPr>
        <w:t>rogram</w:t>
      </w:r>
      <w:r w:rsidRPr="00DA734C">
        <w:rPr>
          <w:rFonts w:asciiTheme="majorHAnsi" w:hAnsiTheme="majorHAnsi" w:cs="Calibri"/>
          <w:b/>
          <w:sz w:val="22"/>
          <w:szCs w:val="22"/>
          <w:u w:val="single"/>
          <w:lang w:val="en-US"/>
        </w:rPr>
        <w:t xml:space="preserve"> </w:t>
      </w:r>
      <w:r w:rsidRPr="00DA734C">
        <w:rPr>
          <w:rFonts w:asciiTheme="majorHAnsi" w:hAnsiTheme="majorHAnsi" w:cs="Calibri"/>
          <w:sz w:val="22"/>
          <w:szCs w:val="22"/>
          <w:lang w:val="en-US"/>
        </w:rPr>
        <w:t>(can be subject to changes)</w:t>
      </w:r>
      <w:r w:rsidR="001F50EE" w:rsidRPr="00DA734C">
        <w:rPr>
          <w:rFonts w:asciiTheme="majorHAnsi" w:hAnsiTheme="majorHAnsi" w:cs="Calibri"/>
          <w:sz w:val="22"/>
          <w:szCs w:val="22"/>
          <w:lang w:val="en-US"/>
        </w:rPr>
        <w:t xml:space="preserve"> and </w:t>
      </w:r>
      <w:r w:rsidR="001F50EE" w:rsidRPr="00DA734C">
        <w:rPr>
          <w:rFonts w:asciiTheme="majorHAnsi" w:hAnsiTheme="majorHAnsi" w:cs="Calibri"/>
          <w:b/>
          <w:sz w:val="22"/>
          <w:szCs w:val="22"/>
          <w:u w:val="single"/>
          <w:lang w:val="en-US"/>
        </w:rPr>
        <w:t>application form</w:t>
      </w:r>
      <w:r w:rsidR="00603B6A">
        <w:rPr>
          <w:rFonts w:asciiTheme="majorHAnsi" w:hAnsiTheme="majorHAnsi" w:cs="Calibri"/>
          <w:b/>
          <w:sz w:val="22"/>
          <w:szCs w:val="22"/>
          <w:u w:val="single"/>
          <w:lang w:val="en-US"/>
        </w:rPr>
        <w:t>.</w:t>
      </w:r>
    </w:p>
    <w:p w:rsidR="00AF5D33" w:rsidRDefault="00AF5D33" w:rsidP="001F50EE">
      <w:pPr>
        <w:spacing w:line="360" w:lineRule="auto"/>
        <w:jc w:val="center"/>
        <w:rPr>
          <w:rFonts w:asciiTheme="majorHAnsi" w:hAnsiTheme="majorHAnsi" w:cs="Calibri"/>
          <w:b/>
          <w:sz w:val="26"/>
          <w:szCs w:val="26"/>
          <w:u w:val="single"/>
          <w:lang w:val="en-US"/>
        </w:rPr>
      </w:pPr>
    </w:p>
    <w:p w:rsidR="001F50EE" w:rsidRPr="00DA734C" w:rsidRDefault="00D06CD1" w:rsidP="001F50EE">
      <w:pPr>
        <w:spacing w:line="360" w:lineRule="auto"/>
        <w:jc w:val="center"/>
        <w:rPr>
          <w:rFonts w:asciiTheme="majorHAnsi" w:hAnsiTheme="majorHAnsi" w:cs="Calibri"/>
          <w:b/>
          <w:sz w:val="26"/>
          <w:szCs w:val="26"/>
          <w:u w:val="single"/>
          <w:lang w:val="en-US"/>
        </w:rPr>
      </w:pPr>
      <w:r>
        <w:rPr>
          <w:rFonts w:asciiTheme="majorHAnsi" w:hAnsiTheme="majorHAnsi" w:cs="Calibri"/>
          <w:b/>
          <w:sz w:val="26"/>
          <w:szCs w:val="26"/>
          <w:u w:val="single"/>
          <w:lang w:val="en-US"/>
        </w:rPr>
        <w:t xml:space="preserve">Application deadline: </w:t>
      </w:r>
      <w:r w:rsidR="00662966">
        <w:rPr>
          <w:rFonts w:asciiTheme="majorHAnsi" w:hAnsiTheme="majorHAnsi" w:cs="Calibri"/>
          <w:b/>
          <w:sz w:val="26"/>
          <w:szCs w:val="26"/>
          <w:u w:val="single"/>
          <w:lang w:val="en-US"/>
        </w:rPr>
        <w:t>6 April</w:t>
      </w:r>
      <w:bookmarkStart w:id="0" w:name="_GoBack"/>
      <w:bookmarkEnd w:id="0"/>
      <w:r w:rsidR="00967247">
        <w:rPr>
          <w:rFonts w:asciiTheme="majorHAnsi" w:hAnsiTheme="majorHAnsi" w:cs="Calibri"/>
          <w:b/>
          <w:sz w:val="26"/>
          <w:szCs w:val="26"/>
          <w:u w:val="single"/>
          <w:lang w:val="en-US"/>
        </w:rPr>
        <w:t>, 2018</w:t>
      </w:r>
    </w:p>
    <w:p w:rsidR="00AF5D33" w:rsidRDefault="00AF5D33" w:rsidP="001F50EE">
      <w:pPr>
        <w:jc w:val="both"/>
        <w:rPr>
          <w:rFonts w:asciiTheme="majorHAnsi" w:hAnsiTheme="majorHAnsi" w:cs="Calibri"/>
          <w:sz w:val="22"/>
          <w:szCs w:val="22"/>
          <w:lang w:val="en-US"/>
        </w:rPr>
      </w:pPr>
    </w:p>
    <w:p w:rsidR="001F50EE" w:rsidRDefault="001F50EE" w:rsidP="001F50EE">
      <w:pPr>
        <w:jc w:val="both"/>
        <w:rPr>
          <w:rFonts w:asciiTheme="majorHAnsi" w:hAnsiTheme="majorHAnsi" w:cs="Calibri"/>
          <w:sz w:val="22"/>
          <w:szCs w:val="22"/>
          <w:lang w:val="en-US"/>
        </w:rPr>
      </w:pPr>
      <w:r w:rsidRPr="00A913BE">
        <w:rPr>
          <w:rFonts w:asciiTheme="majorHAnsi" w:hAnsiTheme="majorHAnsi" w:cs="Calibri"/>
          <w:sz w:val="22"/>
          <w:szCs w:val="22"/>
          <w:lang w:val="en-US"/>
        </w:rPr>
        <w:t xml:space="preserve">Joanna Nagłowska </w:t>
      </w:r>
      <w:r w:rsidR="00E644BF" w:rsidRPr="00A913BE">
        <w:rPr>
          <w:rFonts w:asciiTheme="majorHAnsi" w:hAnsiTheme="majorHAnsi" w:cs="Calibri"/>
          <w:sz w:val="22"/>
          <w:szCs w:val="22"/>
          <w:lang w:val="en-US"/>
        </w:rPr>
        <w:t>(</w:t>
      </w:r>
      <w:hyperlink r:id="rId10" w:history="1">
        <w:r w:rsidR="00E644BF" w:rsidRPr="00A913BE">
          <w:rPr>
            <w:rStyle w:val="Hipercze"/>
            <w:rFonts w:asciiTheme="majorHAnsi" w:hAnsiTheme="majorHAnsi" w:cs="Calibri"/>
            <w:sz w:val="22"/>
            <w:szCs w:val="22"/>
            <w:lang w:val="en-US"/>
          </w:rPr>
          <w:t>joanna.naglowska@adm.uw.edu.pl</w:t>
        </w:r>
      </w:hyperlink>
      <w:r w:rsidR="00E644BF" w:rsidRPr="00A913BE">
        <w:rPr>
          <w:rFonts w:asciiTheme="majorHAnsi" w:hAnsiTheme="majorHAnsi" w:cs="Calibri"/>
          <w:sz w:val="22"/>
          <w:szCs w:val="22"/>
          <w:lang w:val="en-US"/>
        </w:rPr>
        <w:t xml:space="preserve">) </w:t>
      </w:r>
    </w:p>
    <w:p w:rsidR="00CD2A40" w:rsidRDefault="00CD2A40" w:rsidP="001F50EE">
      <w:pPr>
        <w:jc w:val="both"/>
        <w:rPr>
          <w:rFonts w:asciiTheme="majorHAnsi" w:hAnsiTheme="majorHAnsi" w:cs="Calibri"/>
          <w:sz w:val="22"/>
          <w:szCs w:val="22"/>
          <w:lang w:val="en-US"/>
        </w:rPr>
      </w:pPr>
      <w:r>
        <w:rPr>
          <w:rFonts w:asciiTheme="majorHAnsi" w:hAnsiTheme="majorHAnsi" w:cs="Calibri"/>
          <w:sz w:val="22"/>
          <w:szCs w:val="22"/>
          <w:lang w:val="en-US"/>
        </w:rPr>
        <w:t>Jakub Rejniak (</w:t>
      </w:r>
      <w:hyperlink r:id="rId11" w:history="1">
        <w:r w:rsidRPr="00F6005E">
          <w:rPr>
            <w:rStyle w:val="Hipercze"/>
            <w:rFonts w:asciiTheme="majorHAnsi" w:hAnsiTheme="majorHAnsi" w:cs="Calibri"/>
            <w:sz w:val="22"/>
            <w:szCs w:val="22"/>
            <w:lang w:val="en-US"/>
          </w:rPr>
          <w:t>jakub.rejniak@adm.uw.edu.pl</w:t>
        </w:r>
      </w:hyperlink>
      <w:r>
        <w:rPr>
          <w:rFonts w:asciiTheme="majorHAnsi" w:hAnsiTheme="majorHAnsi" w:cs="Calibri"/>
          <w:sz w:val="22"/>
          <w:szCs w:val="22"/>
          <w:lang w:val="en-US"/>
        </w:rPr>
        <w:t xml:space="preserve">) </w:t>
      </w:r>
    </w:p>
    <w:p w:rsidR="00CD2A40" w:rsidRPr="00A913BE" w:rsidRDefault="00CD2A40" w:rsidP="001F50EE">
      <w:pPr>
        <w:jc w:val="both"/>
        <w:rPr>
          <w:rFonts w:asciiTheme="majorHAnsi" w:hAnsiTheme="majorHAnsi" w:cs="Calibri"/>
          <w:sz w:val="22"/>
          <w:szCs w:val="22"/>
          <w:lang w:val="en-US"/>
        </w:rPr>
      </w:pPr>
      <w:r>
        <w:rPr>
          <w:rFonts w:asciiTheme="majorHAnsi" w:hAnsiTheme="majorHAnsi" w:cs="Calibri"/>
          <w:sz w:val="22"/>
          <w:szCs w:val="22"/>
          <w:lang w:val="en-US"/>
        </w:rPr>
        <w:t>International Officers</w:t>
      </w:r>
    </w:p>
    <w:sectPr w:rsidR="00CD2A40" w:rsidRPr="00A913BE" w:rsidSect="00D05CB8">
      <w:headerReference w:type="default" r:id="rId12"/>
      <w:pgSz w:w="11900" w:h="16840"/>
      <w:pgMar w:top="720" w:right="720" w:bottom="720" w:left="72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1C4" w:rsidRDefault="00BD01C4">
      <w:r>
        <w:separator/>
      </w:r>
    </w:p>
  </w:endnote>
  <w:endnote w:type="continuationSeparator" w:id="0">
    <w:p w:rsidR="00BD01C4" w:rsidRDefault="00BD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tique Olive Compact">
    <w:altName w:val="Tahoma"/>
    <w:charset w:val="EE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1C4" w:rsidRDefault="00BD01C4">
      <w:r>
        <w:separator/>
      </w:r>
    </w:p>
  </w:footnote>
  <w:footnote w:type="continuationSeparator" w:id="0">
    <w:p w:rsidR="00BD01C4" w:rsidRDefault="00BD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D26" w:rsidRDefault="001F50EE" w:rsidP="00BA5E46">
    <w:pPr>
      <w:pStyle w:val="Nagwek"/>
      <w:ind w:left="-567"/>
    </w:pPr>
    <w:r>
      <w:rPr>
        <w:noProof/>
      </w:rPr>
      <w:t xml:space="preserve">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B8EF6B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B0"/>
      </v:shape>
    </w:pict>
  </w:numPicBullet>
  <w:abstractNum w:abstractNumId="0" w15:restartNumberingAfterBreak="0">
    <w:nsid w:val="097F7E20"/>
    <w:multiLevelType w:val="hybridMultilevel"/>
    <w:tmpl w:val="2354B9DE"/>
    <w:lvl w:ilvl="0" w:tplc="0415000D">
      <w:start w:val="1"/>
      <w:numFmt w:val="bullet"/>
      <w:lvlText w:val=""/>
      <w:lvlJc w:val="left"/>
      <w:pPr>
        <w:ind w:left="54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198" w:hanging="360"/>
      </w:pPr>
      <w:rPr>
        <w:rFonts w:ascii="Wingdings" w:hAnsi="Wingdings" w:hint="default"/>
      </w:rPr>
    </w:lvl>
  </w:abstractNum>
  <w:abstractNum w:abstractNumId="1" w15:restartNumberingAfterBreak="0">
    <w:nsid w:val="2936358F"/>
    <w:multiLevelType w:val="hybridMultilevel"/>
    <w:tmpl w:val="8DC8D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426FA"/>
    <w:multiLevelType w:val="hybridMultilevel"/>
    <w:tmpl w:val="7CF67A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B2A91"/>
    <w:multiLevelType w:val="hybridMultilevel"/>
    <w:tmpl w:val="7228DCEA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3B97D1F"/>
    <w:multiLevelType w:val="hybridMultilevel"/>
    <w:tmpl w:val="1006265E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DF0711"/>
    <w:multiLevelType w:val="hybridMultilevel"/>
    <w:tmpl w:val="8F181456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0EE"/>
    <w:rsid w:val="00064ACD"/>
    <w:rsid w:val="000651E9"/>
    <w:rsid w:val="0008750D"/>
    <w:rsid w:val="000879D1"/>
    <w:rsid w:val="000F2BAB"/>
    <w:rsid w:val="001011D9"/>
    <w:rsid w:val="00125515"/>
    <w:rsid w:val="001D4AF7"/>
    <w:rsid w:val="001D78F9"/>
    <w:rsid w:val="001E4B26"/>
    <w:rsid w:val="001F50EE"/>
    <w:rsid w:val="00247180"/>
    <w:rsid w:val="002542AC"/>
    <w:rsid w:val="00295EBB"/>
    <w:rsid w:val="0047387E"/>
    <w:rsid w:val="00590513"/>
    <w:rsid w:val="00603B6A"/>
    <w:rsid w:val="00662966"/>
    <w:rsid w:val="006B13AA"/>
    <w:rsid w:val="00751C93"/>
    <w:rsid w:val="00753971"/>
    <w:rsid w:val="00781093"/>
    <w:rsid w:val="007831F8"/>
    <w:rsid w:val="007A4870"/>
    <w:rsid w:val="007C3C28"/>
    <w:rsid w:val="007D7DFC"/>
    <w:rsid w:val="007E30CF"/>
    <w:rsid w:val="00813223"/>
    <w:rsid w:val="00814156"/>
    <w:rsid w:val="00830238"/>
    <w:rsid w:val="0083070B"/>
    <w:rsid w:val="00847C2E"/>
    <w:rsid w:val="00875F79"/>
    <w:rsid w:val="008952D1"/>
    <w:rsid w:val="008D78B1"/>
    <w:rsid w:val="009063E1"/>
    <w:rsid w:val="0091564E"/>
    <w:rsid w:val="00955B20"/>
    <w:rsid w:val="00967247"/>
    <w:rsid w:val="00A913BE"/>
    <w:rsid w:val="00AF5D33"/>
    <w:rsid w:val="00BB1C63"/>
    <w:rsid w:val="00BB636E"/>
    <w:rsid w:val="00BC659E"/>
    <w:rsid w:val="00BC7EC3"/>
    <w:rsid w:val="00BD01C4"/>
    <w:rsid w:val="00C171D9"/>
    <w:rsid w:val="00C60EA4"/>
    <w:rsid w:val="00CD2A40"/>
    <w:rsid w:val="00D05CB8"/>
    <w:rsid w:val="00D06CD1"/>
    <w:rsid w:val="00D83D78"/>
    <w:rsid w:val="00DA0903"/>
    <w:rsid w:val="00DA734C"/>
    <w:rsid w:val="00E307C2"/>
    <w:rsid w:val="00E617AF"/>
    <w:rsid w:val="00E644BF"/>
    <w:rsid w:val="00E72B1A"/>
    <w:rsid w:val="00EF08E7"/>
    <w:rsid w:val="00F1594F"/>
    <w:rsid w:val="00F625DA"/>
    <w:rsid w:val="00FE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6F5C7-7D5A-4324-A637-EF5EE367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EE"/>
    <w:pPr>
      <w:spacing w:after="0" w:line="240" w:lineRule="auto"/>
    </w:pPr>
    <w:rPr>
      <w:rFonts w:ascii="Arial" w:eastAsia="Cambria" w:hAnsi="Arial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F50EE"/>
    <w:pPr>
      <w:tabs>
        <w:tab w:val="center" w:pos="4153"/>
        <w:tab w:val="right" w:pos="8306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1F50EE"/>
    <w:rPr>
      <w:rFonts w:ascii="Arial" w:eastAsia="Cambria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50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0EE"/>
    <w:rPr>
      <w:rFonts w:ascii="Tahoma" w:eastAsia="Cambria" w:hAnsi="Tahoma" w:cs="Tahoma"/>
      <w:sz w:val="16"/>
      <w:szCs w:val="16"/>
      <w:lang w:val="cs-CZ"/>
    </w:rPr>
  </w:style>
  <w:style w:type="character" w:styleId="Hipercze">
    <w:name w:val="Hyperlink"/>
    <w:basedOn w:val="Domylnaczcionkaakapitu"/>
    <w:uiPriority w:val="99"/>
    <w:unhideWhenUsed/>
    <w:rsid w:val="00E644B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C3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akub.rejniak@adm.uw.edu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oanna.naglowska@adm.uw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400F-6BE2-48C8-9AB4-2F60AC06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Joanna Nagłowska</cp:lastModifiedBy>
  <cp:revision>5</cp:revision>
  <cp:lastPrinted>2016-02-24T09:52:00Z</cp:lastPrinted>
  <dcterms:created xsi:type="dcterms:W3CDTF">2018-01-11T11:30:00Z</dcterms:created>
  <dcterms:modified xsi:type="dcterms:W3CDTF">2018-02-07T13:33:00Z</dcterms:modified>
</cp:coreProperties>
</file>